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EB73E" w14:textId="1F1960EF" w:rsidR="00B26EC4" w:rsidRPr="00B4330A" w:rsidRDefault="00B26EC4" w:rsidP="00B26EC4">
      <w:pPr>
        <w:jc w:val="center"/>
        <w:rPr>
          <w:b/>
          <w:bCs/>
          <w:szCs w:val="24"/>
        </w:rPr>
      </w:pPr>
      <w:bookmarkStart w:id="0" w:name="_GoBack"/>
      <w:bookmarkEnd w:id="0"/>
      <w:r w:rsidRPr="00B4330A">
        <w:rPr>
          <w:b/>
          <w:bCs/>
          <w:szCs w:val="24"/>
        </w:rPr>
        <w:t>Call for Proposal</w:t>
      </w:r>
      <w:r w:rsidR="00365DBE">
        <w:rPr>
          <w:b/>
          <w:bCs/>
          <w:szCs w:val="24"/>
        </w:rPr>
        <w:t>s</w:t>
      </w:r>
    </w:p>
    <w:p w14:paraId="6441EE77" w14:textId="77777777" w:rsidR="00B26EC4" w:rsidRDefault="00B4330A" w:rsidP="00E62802">
      <w:pPr>
        <w:jc w:val="center"/>
        <w:rPr>
          <w:b/>
          <w:bCs/>
          <w:szCs w:val="24"/>
        </w:rPr>
      </w:pPr>
      <w:r w:rsidRPr="00B4330A">
        <w:rPr>
          <w:b/>
          <w:bCs/>
          <w:szCs w:val="24"/>
        </w:rPr>
        <w:t xml:space="preserve">International </w:t>
      </w:r>
      <w:bookmarkStart w:id="1" w:name="_Hlk118191341"/>
      <w:r w:rsidRPr="00B4330A">
        <w:rPr>
          <w:b/>
          <w:bCs/>
          <w:szCs w:val="24"/>
        </w:rPr>
        <w:t>Symposium</w:t>
      </w:r>
      <w:bookmarkEnd w:id="1"/>
      <w:r w:rsidR="00B26EC4">
        <w:rPr>
          <w:b/>
          <w:bCs/>
          <w:szCs w:val="24"/>
        </w:rPr>
        <w:t>:</w:t>
      </w:r>
      <w:r w:rsidRPr="00B4330A">
        <w:rPr>
          <w:b/>
          <w:bCs/>
          <w:szCs w:val="24"/>
        </w:rPr>
        <w:t xml:space="preserve"> Archaeology of Yuan </w:t>
      </w:r>
      <w:proofErr w:type="spellStart"/>
      <w:r w:rsidRPr="00B4330A">
        <w:rPr>
          <w:b/>
          <w:bCs/>
          <w:szCs w:val="24"/>
        </w:rPr>
        <w:t>Dadu</w:t>
      </w:r>
      <w:proofErr w:type="spellEnd"/>
      <w:r w:rsidRPr="00B4330A">
        <w:rPr>
          <w:b/>
          <w:bCs/>
          <w:szCs w:val="24"/>
        </w:rPr>
        <w:t xml:space="preserve"> and the Steppe Capitals</w:t>
      </w:r>
    </w:p>
    <w:p w14:paraId="276C3FDC" w14:textId="7EDAB37C" w:rsidR="00B2398A" w:rsidRDefault="00B2398A" w:rsidP="00B2398A">
      <w:pPr>
        <w:jc w:val="center"/>
      </w:pPr>
      <w:r>
        <w:rPr>
          <w:rFonts w:hint="eastAsia"/>
        </w:rPr>
        <w:t>I</w:t>
      </w:r>
      <w:r>
        <w:t xml:space="preserve">nstitute of Archaeology, Beijing Union </w:t>
      </w:r>
      <w:r>
        <w:rPr>
          <w:rFonts w:hint="eastAsia"/>
        </w:rPr>
        <w:t>U</w:t>
      </w:r>
      <w:r>
        <w:t>niversity</w:t>
      </w:r>
    </w:p>
    <w:p w14:paraId="272490B6" w14:textId="5AE9DB88" w:rsidR="00B2398A" w:rsidRDefault="00B2398A" w:rsidP="00B2398A">
      <w:pPr>
        <w:jc w:val="center"/>
      </w:pPr>
      <w:r>
        <w:t>10-11</w:t>
      </w:r>
      <w:r w:rsidRPr="000B2095">
        <w:rPr>
          <w:vertAlign w:val="superscript"/>
        </w:rPr>
        <w:t>th</w:t>
      </w:r>
      <w:r>
        <w:t xml:space="preserve"> December 2022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B</w:t>
      </w:r>
      <w:r>
        <w:t>eijing, China</w:t>
      </w:r>
    </w:p>
    <w:p w14:paraId="461F1824" w14:textId="612E2366" w:rsidR="00B2398A" w:rsidRDefault="00B2398A" w:rsidP="00B2398A">
      <w:pPr>
        <w:jc w:val="center"/>
      </w:pPr>
      <w:r>
        <w:rPr>
          <w:rFonts w:hint="eastAsia"/>
        </w:rPr>
        <w:t>H</w:t>
      </w:r>
      <w:r>
        <w:t>ybrid (Zoom &amp; In Person)</w:t>
      </w:r>
    </w:p>
    <w:p w14:paraId="08FD6697" w14:textId="7A370FC1" w:rsidR="000B2095" w:rsidRDefault="005E7F0D" w:rsidP="000B2095">
      <w:pPr>
        <w:jc w:val="both"/>
      </w:pPr>
      <w:r w:rsidRPr="005E7F0D">
        <w:t>In order to promote domestic and international exchange and cooperation in archaeology and to share the latest academic achievements in the study of Yuan</w:t>
      </w:r>
      <w:r w:rsidR="00C45F2C">
        <w:t xml:space="preserve"> </w:t>
      </w:r>
      <w:proofErr w:type="spellStart"/>
      <w:r w:rsidR="00C45F2C">
        <w:rPr>
          <w:rFonts w:hint="eastAsia"/>
        </w:rPr>
        <w:t>Dadu</w:t>
      </w:r>
      <w:proofErr w:type="spellEnd"/>
      <w:r w:rsidRPr="005E7F0D">
        <w:t xml:space="preserve"> and the </w:t>
      </w:r>
      <w:r w:rsidR="00C15921">
        <w:t>S</w:t>
      </w:r>
      <w:r w:rsidRPr="005E7F0D">
        <w:t>teppe capitals</w:t>
      </w:r>
      <w:r>
        <w:rPr>
          <w:rFonts w:hint="eastAsia"/>
        </w:rPr>
        <w:t>,</w:t>
      </w:r>
      <w:r w:rsidR="00C45F2C">
        <w:t xml:space="preserve"> the Institute of Archaeology and the Department of History and Museology of Beijing Union University </w:t>
      </w:r>
      <w:r w:rsidR="00A47A3F">
        <w:t xml:space="preserve">will be </w:t>
      </w:r>
      <w:r w:rsidR="00C45F2C">
        <w:t>organiz</w:t>
      </w:r>
      <w:r w:rsidR="00A47A3F">
        <w:t>ing</w:t>
      </w:r>
      <w:r w:rsidR="00C45F2C">
        <w:t xml:space="preserve"> and host</w:t>
      </w:r>
      <w:r w:rsidR="00A47A3F">
        <w:t>ing</w:t>
      </w:r>
      <w:r>
        <w:t xml:space="preserve"> </w:t>
      </w:r>
      <w:r w:rsidR="00C15921">
        <w:t xml:space="preserve">an </w:t>
      </w:r>
      <w:r w:rsidRPr="00A47A3F">
        <w:rPr>
          <w:b/>
          <w:bCs/>
        </w:rPr>
        <w:t>International Symposium</w:t>
      </w:r>
      <w:r w:rsidR="00A47A3F" w:rsidRPr="00A47A3F">
        <w:rPr>
          <w:b/>
          <w:bCs/>
        </w:rPr>
        <w:t xml:space="preserve">: </w:t>
      </w:r>
      <w:r w:rsidRPr="00A47A3F">
        <w:rPr>
          <w:b/>
          <w:bCs/>
        </w:rPr>
        <w:t xml:space="preserve">Archaeology of Yuan </w:t>
      </w:r>
      <w:proofErr w:type="spellStart"/>
      <w:r w:rsidRPr="00A47A3F">
        <w:rPr>
          <w:b/>
          <w:bCs/>
        </w:rPr>
        <w:t>Dadu</w:t>
      </w:r>
      <w:proofErr w:type="spellEnd"/>
      <w:r w:rsidRPr="00A47A3F">
        <w:rPr>
          <w:b/>
          <w:bCs/>
        </w:rPr>
        <w:t xml:space="preserve"> and the Steppe Capitals,</w:t>
      </w:r>
      <w:r>
        <w:t xml:space="preserve"> which will be held as a hybrid online-offline event in Beijing </w:t>
      </w:r>
      <w:r w:rsidR="00C45F2C">
        <w:t>on 10-11</w:t>
      </w:r>
      <w:r w:rsidR="00C15921" w:rsidRPr="000B2095">
        <w:rPr>
          <w:vertAlign w:val="superscript"/>
        </w:rPr>
        <w:t>th</w:t>
      </w:r>
      <w:r w:rsidR="00C45F2C">
        <w:t xml:space="preserve"> </w:t>
      </w:r>
      <w:r>
        <w:t xml:space="preserve">December 2022. </w:t>
      </w:r>
      <w:r w:rsidR="00C45F2C">
        <w:t>We</w:t>
      </w:r>
      <w:r w:rsidR="00C45F2C" w:rsidRPr="00C45F2C">
        <w:t xml:space="preserve"> </w:t>
      </w:r>
      <w:r w:rsidR="00E32814">
        <w:t>would like to</w:t>
      </w:r>
      <w:r w:rsidR="00C45F2C" w:rsidRPr="00C45F2C">
        <w:t xml:space="preserve"> invite </w:t>
      </w:r>
      <w:r w:rsidR="00E32814">
        <w:t xml:space="preserve">the </w:t>
      </w:r>
      <w:r w:rsidR="00C45F2C">
        <w:t xml:space="preserve">leading </w:t>
      </w:r>
      <w:r w:rsidR="00C45F2C" w:rsidRPr="00C45F2C">
        <w:t xml:space="preserve">scholars to </w:t>
      </w:r>
      <w:r w:rsidR="00E32814">
        <w:t>share their latest findings and new research</w:t>
      </w:r>
      <w:r w:rsidR="00A47A3F">
        <w:t xml:space="preserve"> </w:t>
      </w:r>
      <w:r w:rsidR="00A47A3F">
        <w:rPr>
          <w:rFonts w:hint="eastAsia"/>
        </w:rPr>
        <w:t>in</w:t>
      </w:r>
      <w:r w:rsidR="00A47A3F">
        <w:t xml:space="preserve"> the field</w:t>
      </w:r>
      <w:r w:rsidR="00C15921">
        <w:t xml:space="preserve">. This </w:t>
      </w:r>
      <w:r w:rsidR="00E32814">
        <w:t>symposium</w:t>
      </w:r>
      <w:r w:rsidR="00C15921">
        <w:t xml:space="preserve"> will</w:t>
      </w:r>
      <w:r w:rsidR="00C45F2C" w:rsidRPr="00C45F2C">
        <w:t xml:space="preserve"> provid</w:t>
      </w:r>
      <w:r w:rsidR="00C15921">
        <w:t>e</w:t>
      </w:r>
      <w:r w:rsidR="00C45F2C" w:rsidRPr="00C45F2C">
        <w:t xml:space="preserve"> participants with opportunities for in-depth exchange on multiple topics and in multiple formats. </w:t>
      </w:r>
      <w:r w:rsidR="00F217EC" w:rsidRPr="00F217EC">
        <w:t>The working language</w:t>
      </w:r>
      <w:r w:rsidR="00C15921">
        <w:t>s</w:t>
      </w:r>
      <w:r w:rsidR="00F217EC" w:rsidRPr="00F217EC">
        <w:t xml:space="preserve"> of the conference will be English and Chinese</w:t>
      </w:r>
      <w:r w:rsidR="00F217EC">
        <w:t xml:space="preserve">, </w:t>
      </w:r>
      <w:r w:rsidR="00C15921">
        <w:t>we</w:t>
      </w:r>
      <w:r w:rsidR="00F217EC" w:rsidRPr="00F217EC">
        <w:t xml:space="preserve"> welcome </w:t>
      </w:r>
      <w:r w:rsidR="00C15921">
        <w:t xml:space="preserve">interested scholars </w:t>
      </w:r>
      <w:r w:rsidR="00F217EC" w:rsidRPr="00F217EC">
        <w:t xml:space="preserve">to attend the </w:t>
      </w:r>
      <w:r w:rsidR="00F217EC">
        <w:t>s</w:t>
      </w:r>
      <w:r w:rsidR="00F217EC" w:rsidRPr="00F217EC">
        <w:t xml:space="preserve">ymposium and </w:t>
      </w:r>
      <w:r w:rsidR="00C15921">
        <w:t>t</w:t>
      </w:r>
      <w:r w:rsidR="00F217EC" w:rsidRPr="00F217EC">
        <w:t>o submit a paper in either Chinese or English</w:t>
      </w:r>
      <w:r w:rsidR="00C15921">
        <w:t xml:space="preserve"> should they wish to</w:t>
      </w:r>
      <w:r w:rsidR="00C45F2C" w:rsidRPr="00C45F2C">
        <w:t>.</w:t>
      </w:r>
      <w:r w:rsidR="00F217EC">
        <w:t xml:space="preserve"> </w:t>
      </w:r>
      <w:r>
        <w:t xml:space="preserve">Please find the information </w:t>
      </w:r>
      <w:r>
        <w:rPr>
          <w:lang w:val="en-GB"/>
        </w:rPr>
        <w:t xml:space="preserve">with regards to </w:t>
      </w:r>
      <w:r w:rsidR="00C15921">
        <w:rPr>
          <w:lang w:val="en-GB"/>
        </w:rPr>
        <w:t xml:space="preserve">the </w:t>
      </w:r>
      <w:r>
        <w:rPr>
          <w:lang w:val="en-GB"/>
        </w:rPr>
        <w:t>venue and date</w:t>
      </w:r>
      <w:r w:rsidR="00C15921">
        <w:rPr>
          <w:lang w:val="en-GB"/>
        </w:rPr>
        <w:t>s</w:t>
      </w:r>
      <w:r>
        <w:rPr>
          <w:lang w:val="en-GB"/>
        </w:rPr>
        <w:t xml:space="preserve"> below</w:t>
      </w:r>
      <w:r>
        <w:t>.</w:t>
      </w:r>
    </w:p>
    <w:p w14:paraId="28C4F55A" w14:textId="148C667E" w:rsidR="000B2095" w:rsidRDefault="00345536" w:rsidP="000B2095">
      <w:pPr>
        <w:jc w:val="both"/>
      </w:pPr>
      <w:r>
        <w:rPr>
          <w:noProof/>
        </w:rPr>
        <w:lastRenderedPageBreak/>
        <w:drawing>
          <wp:inline distT="0" distB="0" distL="0" distR="0" wp14:anchorId="0BE10D0B" wp14:editId="25AFD3A7">
            <wp:extent cx="5274310" cy="35147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39E52" w14:textId="77777777" w:rsidR="000B2095" w:rsidRDefault="000B2095" w:rsidP="000B2095">
      <w:r w:rsidRPr="00647DA7">
        <w:rPr>
          <w:b/>
          <w:bCs/>
        </w:rPr>
        <w:t>I. Conference time:</w:t>
      </w:r>
      <w:r>
        <w:t xml:space="preserve"> December 10-11, 2022</w:t>
      </w:r>
    </w:p>
    <w:p w14:paraId="287D8330" w14:textId="77777777" w:rsidR="000B2095" w:rsidRPr="00647DA7" w:rsidRDefault="000B2095" w:rsidP="000B2095">
      <w:pPr>
        <w:rPr>
          <w:b/>
          <w:bCs/>
        </w:rPr>
      </w:pPr>
      <w:r w:rsidRPr="00647DA7">
        <w:rPr>
          <w:b/>
          <w:bCs/>
        </w:rPr>
        <w:t>II. Conference Venue</w:t>
      </w:r>
    </w:p>
    <w:p w14:paraId="721E8248" w14:textId="16E48A2E" w:rsidR="000B2095" w:rsidRDefault="000B2095" w:rsidP="000B2095">
      <w:r>
        <w:t>Offline: College of Applied Arts and Sciences,</w:t>
      </w:r>
      <w:r w:rsidRPr="006E4907">
        <w:t xml:space="preserve"> </w:t>
      </w:r>
      <w:r>
        <w:t>Beijing Union University</w:t>
      </w:r>
    </w:p>
    <w:p w14:paraId="5895C9C5" w14:textId="01ACD4A9" w:rsidR="007E7E00" w:rsidRDefault="007E7E00" w:rsidP="000B2095">
      <w:proofErr w:type="spellStart"/>
      <w:r>
        <w:rPr>
          <w:rFonts w:hint="eastAsia"/>
        </w:rPr>
        <w:t>B</w:t>
      </w:r>
      <w:r>
        <w:t>eitucheng</w:t>
      </w:r>
      <w:proofErr w:type="spellEnd"/>
      <w:r>
        <w:t xml:space="preserve"> West Road 197, </w:t>
      </w:r>
      <w:proofErr w:type="spellStart"/>
      <w:r>
        <w:t>Haidian</w:t>
      </w:r>
      <w:proofErr w:type="spellEnd"/>
      <w:r>
        <w:t xml:space="preserve"> District, Beijing, China</w:t>
      </w:r>
    </w:p>
    <w:p w14:paraId="1778E6B1" w14:textId="2515F697" w:rsidR="000B2095" w:rsidRDefault="000B2095" w:rsidP="000B2095">
      <w:r>
        <w:rPr>
          <w:rFonts w:hint="eastAsia"/>
        </w:rPr>
        <w:t>Online</w:t>
      </w:r>
      <w:r>
        <w:rPr>
          <w:rFonts w:hint="eastAsia"/>
        </w:rPr>
        <w:t>：</w:t>
      </w:r>
      <w:r w:rsidR="00130EC6">
        <w:rPr>
          <w:rFonts w:hint="eastAsia"/>
        </w:rPr>
        <w:t>Z</w:t>
      </w:r>
      <w:r w:rsidR="00130EC6">
        <w:t>oom/</w:t>
      </w:r>
      <w:r>
        <w:t>T</w:t>
      </w:r>
      <w:r>
        <w:rPr>
          <w:rFonts w:hint="eastAsia"/>
        </w:rPr>
        <w:t>eams</w:t>
      </w:r>
    </w:p>
    <w:p w14:paraId="1436C262" w14:textId="45B05F51" w:rsidR="000B2095" w:rsidRDefault="000B2095" w:rsidP="000B2095">
      <w:pPr>
        <w:jc w:val="both"/>
      </w:pPr>
      <w:r w:rsidRPr="00647DA7">
        <w:rPr>
          <w:b/>
          <w:bCs/>
        </w:rPr>
        <w:t>III. Th</w:t>
      </w:r>
      <w:r w:rsidR="006F26A6">
        <w:rPr>
          <w:b/>
          <w:bCs/>
        </w:rPr>
        <w:t>e topics of the</w:t>
      </w:r>
      <w:r w:rsidRPr="00647DA7">
        <w:rPr>
          <w:b/>
          <w:bCs/>
        </w:rPr>
        <w:t xml:space="preserve"> </w:t>
      </w:r>
      <w:r w:rsidR="006F26A6">
        <w:rPr>
          <w:b/>
          <w:bCs/>
        </w:rPr>
        <w:t>c</w:t>
      </w:r>
      <w:r w:rsidRPr="00647DA7">
        <w:rPr>
          <w:b/>
          <w:bCs/>
        </w:rPr>
        <w:t>onference</w:t>
      </w:r>
      <w:r w:rsidR="006F26A6">
        <w:rPr>
          <w:b/>
          <w:bCs/>
        </w:rPr>
        <w:t xml:space="preserve"> include:</w:t>
      </w:r>
    </w:p>
    <w:p w14:paraId="13CBF847" w14:textId="2AF67B35" w:rsidR="000B2095" w:rsidRDefault="000B2095" w:rsidP="000B2095">
      <w:r>
        <w:rPr>
          <w:rFonts w:hint="eastAsia"/>
        </w:rPr>
        <w:t>1.</w:t>
      </w:r>
      <w:r>
        <w:t xml:space="preserve"> Urban</w:t>
      </w:r>
      <w:r>
        <w:rPr>
          <w:rFonts w:hint="eastAsia"/>
        </w:rPr>
        <w:t xml:space="preserve"> Archaeology</w:t>
      </w:r>
      <w:r w:rsidR="006F26A6">
        <w:t xml:space="preserve"> of the steppe</w:t>
      </w:r>
    </w:p>
    <w:p w14:paraId="13008AFF" w14:textId="784BE2AC" w:rsidR="000B2095" w:rsidRDefault="000B2095" w:rsidP="000B2095"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Material Culture</w:t>
      </w:r>
      <w:r w:rsidR="006F26A6">
        <w:t xml:space="preserve"> studies of the steppe</w:t>
      </w:r>
    </w:p>
    <w:p w14:paraId="16E10BE4" w14:textId="77777777" w:rsidR="000B2095" w:rsidRDefault="000B2095" w:rsidP="000B2095">
      <w:r>
        <w:t>3. Urban Archaeology of Beijing from Liao to Qing dynasties</w:t>
      </w:r>
    </w:p>
    <w:p w14:paraId="5291E698" w14:textId="77777777" w:rsidR="000B2095" w:rsidRPr="00592D51" w:rsidRDefault="000B2095" w:rsidP="000B2095">
      <w:r>
        <w:t>4. Stone inscriptions, documents and social culture of Yuan, Ming and Qing dynasties</w:t>
      </w:r>
    </w:p>
    <w:p w14:paraId="42483AF9" w14:textId="77777777" w:rsidR="000B2095" w:rsidRPr="00647DA7" w:rsidRDefault="000B2095" w:rsidP="000B2095">
      <w:pPr>
        <w:rPr>
          <w:b/>
          <w:bCs/>
        </w:rPr>
      </w:pPr>
      <w:r w:rsidRPr="00647DA7">
        <w:rPr>
          <w:b/>
          <w:bCs/>
        </w:rPr>
        <w:t>IV. Schedule</w:t>
      </w:r>
    </w:p>
    <w:p w14:paraId="680B2F8E" w14:textId="48DC03AF" w:rsidR="000B2095" w:rsidRDefault="000B2095" w:rsidP="000B2095">
      <w:r>
        <w:t>December 10 (Saturday)</w:t>
      </w:r>
      <w:r w:rsidR="000F4708">
        <w:t xml:space="preserve"> 2022</w:t>
      </w:r>
    </w:p>
    <w:p w14:paraId="102C5745" w14:textId="4961CE12" w:rsidR="000B2095" w:rsidRDefault="000B2095" w:rsidP="000B2095">
      <w:r>
        <w:t>December 11 (Sunday)</w:t>
      </w:r>
      <w:r w:rsidR="000F4708">
        <w:t xml:space="preserve"> 2022</w:t>
      </w:r>
    </w:p>
    <w:p w14:paraId="101CAF23" w14:textId="77777777" w:rsidR="000B2095" w:rsidRPr="00647DA7" w:rsidRDefault="000B2095" w:rsidP="000B2095">
      <w:pPr>
        <w:rPr>
          <w:b/>
          <w:bCs/>
        </w:rPr>
      </w:pPr>
      <w:r w:rsidRPr="00647DA7">
        <w:rPr>
          <w:b/>
          <w:bCs/>
        </w:rPr>
        <w:t>V. Participating papers</w:t>
      </w:r>
    </w:p>
    <w:p w14:paraId="3777869D" w14:textId="3123544D" w:rsidR="000B2095" w:rsidRDefault="000B2095" w:rsidP="000B2095">
      <w:pPr>
        <w:jc w:val="both"/>
      </w:pPr>
      <w:r>
        <w:t xml:space="preserve">For administrative purposes we request that each participant send an electronic version of their paper </w:t>
      </w:r>
      <w:r>
        <w:rPr>
          <w:rFonts w:hint="eastAsia"/>
        </w:rPr>
        <w:t>or</w:t>
      </w:r>
      <w:r>
        <w:t xml:space="preserve"> an abstract</w:t>
      </w:r>
      <w:r w:rsidR="002336B4">
        <w:t xml:space="preserve"> (150-200 words)</w:t>
      </w:r>
      <w:r>
        <w:t xml:space="preserve"> to </w:t>
      </w:r>
      <w:hyperlink r:id="rId8" w:history="1">
        <w:r w:rsidRPr="00A843E0">
          <w:rPr>
            <w:rStyle w:val="Hyperlink"/>
            <w:rFonts w:hint="eastAsia"/>
          </w:rPr>
          <w:t>hao</w:t>
        </w:r>
        <w:r w:rsidRPr="00A843E0">
          <w:rPr>
            <w:rStyle w:val="Hyperlink"/>
          </w:rPr>
          <w:t>.chunyang@hotmail.com</w:t>
        </w:r>
      </w:hyperlink>
      <w:r>
        <w:rPr>
          <w:rFonts w:hint="eastAsia"/>
        </w:rPr>
        <w:t xml:space="preserve"> </w:t>
      </w:r>
      <w:r>
        <w:t>by November 25</w:t>
      </w:r>
      <w:r w:rsidRPr="004D307C">
        <w:rPr>
          <w:vertAlign w:val="superscript"/>
        </w:rPr>
        <w:t>th</w:t>
      </w:r>
      <w:r w:rsidR="00281442">
        <w:t xml:space="preserve"> 2022.</w:t>
      </w:r>
    </w:p>
    <w:p w14:paraId="7F741803" w14:textId="77777777" w:rsidR="000B2095" w:rsidRPr="00647DA7" w:rsidRDefault="000B2095" w:rsidP="000B2095">
      <w:pPr>
        <w:rPr>
          <w:b/>
          <w:bCs/>
        </w:rPr>
      </w:pPr>
      <w:r w:rsidRPr="00647DA7">
        <w:rPr>
          <w:b/>
          <w:bCs/>
        </w:rPr>
        <w:t>VI. Contacts</w:t>
      </w:r>
    </w:p>
    <w:p w14:paraId="23CA2945" w14:textId="77777777" w:rsidR="000B2095" w:rsidRDefault="000B2095" w:rsidP="000B2095">
      <w:proofErr w:type="spellStart"/>
      <w:r>
        <w:rPr>
          <w:rFonts w:hint="eastAsia"/>
        </w:rPr>
        <w:lastRenderedPageBreak/>
        <w:t>H</w:t>
      </w:r>
      <w:r>
        <w:t>ao</w:t>
      </w:r>
      <w:proofErr w:type="spellEnd"/>
      <w:r>
        <w:t xml:space="preserve"> </w:t>
      </w:r>
      <w:proofErr w:type="spellStart"/>
      <w:r>
        <w:t>Chunyang</w:t>
      </w:r>
      <w:proofErr w:type="spellEnd"/>
      <w:r>
        <w:t xml:space="preserve"> 0086-18252021365 </w:t>
      </w:r>
      <w:hyperlink r:id="rId9" w:history="1">
        <w:r w:rsidRPr="00152471">
          <w:rPr>
            <w:rStyle w:val="Hyperlink"/>
          </w:rPr>
          <w:t>hao.chunyang@hotmail</w:t>
        </w:r>
        <w:r w:rsidRPr="00152471">
          <w:rPr>
            <w:rStyle w:val="Hyperlink"/>
            <w:rFonts w:hint="eastAsia"/>
          </w:rPr>
          <w:t>.</w:t>
        </w:r>
        <w:r w:rsidRPr="00152471">
          <w:rPr>
            <w:rStyle w:val="Hyperlink"/>
          </w:rPr>
          <w:t>com</w:t>
        </w:r>
      </w:hyperlink>
    </w:p>
    <w:p w14:paraId="1D9E116A" w14:textId="77777777" w:rsidR="000B2095" w:rsidRDefault="000B2095" w:rsidP="000B2095">
      <w:proofErr w:type="spellStart"/>
      <w:r>
        <w:rPr>
          <w:rFonts w:hint="eastAsia"/>
        </w:rPr>
        <w:t>B</w:t>
      </w:r>
      <w:r>
        <w:t>ao</w:t>
      </w:r>
      <w:proofErr w:type="spellEnd"/>
      <w:r>
        <w:t xml:space="preserve"> </w:t>
      </w:r>
      <w:proofErr w:type="spellStart"/>
      <w:r>
        <w:t>Yongchao</w:t>
      </w:r>
      <w:proofErr w:type="spellEnd"/>
      <w:r>
        <w:t xml:space="preserve"> 0086-18669361146 </w:t>
      </w:r>
      <w:hyperlink r:id="rId10" w:history="1">
        <w:r w:rsidRPr="00152471">
          <w:rPr>
            <w:rStyle w:val="Hyperlink"/>
            <w:rFonts w:hint="eastAsia"/>
          </w:rPr>
          <w:t>yongchaobao@qq.com</w:t>
        </w:r>
      </w:hyperlink>
    </w:p>
    <w:p w14:paraId="14FE0A0E" w14:textId="77777777" w:rsidR="000B2095" w:rsidRDefault="000B2095" w:rsidP="000B2095">
      <w:pPr>
        <w:jc w:val="right"/>
      </w:pPr>
    </w:p>
    <w:p w14:paraId="20C4DA6F" w14:textId="77777777" w:rsidR="000B2095" w:rsidRDefault="000B2095" w:rsidP="000B2095">
      <w:pPr>
        <w:jc w:val="right"/>
      </w:pPr>
    </w:p>
    <w:p w14:paraId="540EBEB6" w14:textId="70D46F75" w:rsidR="000B2095" w:rsidRDefault="000B2095" w:rsidP="000B2095">
      <w:pPr>
        <w:jc w:val="right"/>
      </w:pPr>
      <w:r>
        <w:t>Department of History and Museology, Beijing Union University</w:t>
      </w:r>
    </w:p>
    <w:p w14:paraId="54B73697" w14:textId="77777777" w:rsidR="000B2095" w:rsidRDefault="000B2095" w:rsidP="000B2095">
      <w:pPr>
        <w:wordWrap w:val="0"/>
        <w:jc w:val="right"/>
      </w:pPr>
      <w:r>
        <w:rPr>
          <w:rFonts w:hint="eastAsia"/>
        </w:rPr>
        <w:t>I</w:t>
      </w:r>
      <w:r>
        <w:t xml:space="preserve">nstitute of Archaeology, Beijing Union </w:t>
      </w:r>
      <w:r>
        <w:rPr>
          <w:rFonts w:hint="eastAsia"/>
        </w:rPr>
        <w:t>U</w:t>
      </w:r>
      <w:r>
        <w:t>niversity</w:t>
      </w:r>
    </w:p>
    <w:p w14:paraId="13B61CF8" w14:textId="77777777" w:rsidR="000B2095" w:rsidRPr="001C6F6E" w:rsidRDefault="000B2095" w:rsidP="000B2095">
      <w:pPr>
        <w:jc w:val="right"/>
      </w:pPr>
      <w:r w:rsidRPr="00D0510B">
        <w:t>October 12, 2022</w:t>
      </w:r>
    </w:p>
    <w:p w14:paraId="31CBAEF3" w14:textId="77777777" w:rsidR="00D26870" w:rsidRPr="005E7F0D" w:rsidRDefault="00D26870" w:rsidP="000B2095">
      <w:pPr>
        <w:jc w:val="both"/>
      </w:pPr>
    </w:p>
    <w:sectPr w:rsidR="00D26870" w:rsidRPr="005E7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896B8" w14:textId="77777777" w:rsidR="000842BC" w:rsidRDefault="000842BC" w:rsidP="00C15921">
      <w:pPr>
        <w:spacing w:line="240" w:lineRule="auto"/>
      </w:pPr>
      <w:r>
        <w:separator/>
      </w:r>
    </w:p>
  </w:endnote>
  <w:endnote w:type="continuationSeparator" w:id="0">
    <w:p w14:paraId="7A99F430" w14:textId="77777777" w:rsidR="000842BC" w:rsidRDefault="000842BC" w:rsidP="00C15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82523" w14:textId="77777777" w:rsidR="000842BC" w:rsidRDefault="000842BC" w:rsidP="00C15921">
      <w:pPr>
        <w:spacing w:line="240" w:lineRule="auto"/>
      </w:pPr>
      <w:r>
        <w:separator/>
      </w:r>
    </w:p>
  </w:footnote>
  <w:footnote w:type="continuationSeparator" w:id="0">
    <w:p w14:paraId="6FCF22B5" w14:textId="77777777" w:rsidR="000842BC" w:rsidRDefault="000842BC" w:rsidP="00C159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59"/>
    <w:rsid w:val="00021659"/>
    <w:rsid w:val="00081F51"/>
    <w:rsid w:val="000842BC"/>
    <w:rsid w:val="000B2095"/>
    <w:rsid w:val="000F4708"/>
    <w:rsid w:val="001059FB"/>
    <w:rsid w:val="00130EC6"/>
    <w:rsid w:val="00140BD0"/>
    <w:rsid w:val="001F496D"/>
    <w:rsid w:val="002336B4"/>
    <w:rsid w:val="00281442"/>
    <w:rsid w:val="0030623B"/>
    <w:rsid w:val="00345536"/>
    <w:rsid w:val="00365DBE"/>
    <w:rsid w:val="003D0864"/>
    <w:rsid w:val="004A0CD0"/>
    <w:rsid w:val="004C6BFE"/>
    <w:rsid w:val="005E7F0D"/>
    <w:rsid w:val="006F26A6"/>
    <w:rsid w:val="007E7E00"/>
    <w:rsid w:val="00A47A3F"/>
    <w:rsid w:val="00B2398A"/>
    <w:rsid w:val="00B26EC4"/>
    <w:rsid w:val="00B3284E"/>
    <w:rsid w:val="00B4330A"/>
    <w:rsid w:val="00BF685B"/>
    <w:rsid w:val="00C15921"/>
    <w:rsid w:val="00C45F2C"/>
    <w:rsid w:val="00D26870"/>
    <w:rsid w:val="00E32814"/>
    <w:rsid w:val="00E62802"/>
    <w:rsid w:val="00F2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116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02"/>
    <w:rPr>
      <w:rFonts w:ascii="Times New Roman" w:eastAsia="SimSu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92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921"/>
    <w:rPr>
      <w:rFonts w:ascii="Times New Roman" w:eastAsia="SimSu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159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921"/>
    <w:rPr>
      <w:rFonts w:ascii="Times New Roman" w:eastAsia="SimSun" w:hAnsi="Times New Roman"/>
      <w:sz w:val="24"/>
    </w:rPr>
  </w:style>
  <w:style w:type="paragraph" w:styleId="Revision">
    <w:name w:val="Revision"/>
    <w:hidden/>
    <w:uiPriority w:val="99"/>
    <w:semiHidden/>
    <w:rsid w:val="000B2095"/>
    <w:pPr>
      <w:spacing w:line="240" w:lineRule="auto"/>
    </w:pPr>
    <w:rPr>
      <w:rFonts w:ascii="Times New Roman" w:eastAsia="SimSu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B20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B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FE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02"/>
    <w:rPr>
      <w:rFonts w:ascii="Times New Roman" w:eastAsia="SimSu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92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921"/>
    <w:rPr>
      <w:rFonts w:ascii="Times New Roman" w:eastAsia="SimSu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159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921"/>
    <w:rPr>
      <w:rFonts w:ascii="Times New Roman" w:eastAsia="SimSun" w:hAnsi="Times New Roman"/>
      <w:sz w:val="24"/>
    </w:rPr>
  </w:style>
  <w:style w:type="paragraph" w:styleId="Revision">
    <w:name w:val="Revision"/>
    <w:hidden/>
    <w:uiPriority w:val="99"/>
    <w:semiHidden/>
    <w:rsid w:val="000B2095"/>
    <w:pPr>
      <w:spacing w:line="240" w:lineRule="auto"/>
    </w:pPr>
    <w:rPr>
      <w:rFonts w:ascii="Times New Roman" w:eastAsia="SimSu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B20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B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FE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o.chunyang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ongchaobao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o.chunyang@hotmail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Chunyang</dc:creator>
  <cp:lastModifiedBy>TB</cp:lastModifiedBy>
  <cp:revision>2</cp:revision>
  <dcterms:created xsi:type="dcterms:W3CDTF">2022-11-08T11:58:00Z</dcterms:created>
  <dcterms:modified xsi:type="dcterms:W3CDTF">2022-11-08T11:58:00Z</dcterms:modified>
</cp:coreProperties>
</file>